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686" w:rsidRPr="007030DF" w:rsidRDefault="00D22686" w:rsidP="00B04CFB">
      <w:pPr>
        <w:pStyle w:val="Nagwek1"/>
        <w:numPr>
          <w:ilvl w:val="0"/>
          <w:numId w:val="0"/>
        </w:numPr>
        <w:spacing w:after="240"/>
        <w:rPr>
          <w:rFonts w:eastAsia="Courier New"/>
        </w:rPr>
      </w:pPr>
      <w:r w:rsidRPr="004232A7">
        <w:rPr>
          <w:rStyle w:val="DefaultFontStyle"/>
          <w:rFonts w:ascii="Arial" w:hAnsi="Arial" w:cs="Arial"/>
          <w:color w:val="4472C4" w:themeColor="accent1"/>
          <w:sz w:val="36"/>
          <w:szCs w:val="28"/>
        </w:rPr>
        <w:t>Zapytanie ofertowe nr 3/2025</w:t>
      </w:r>
    </w:p>
    <w:p w:rsidR="00D22686" w:rsidRPr="00D22686" w:rsidRDefault="00D22686" w:rsidP="00B04CFB">
      <w:pPr>
        <w:spacing w:after="240" w:line="360" w:lineRule="auto"/>
        <w:rPr>
          <w:rStyle w:val="DefaultFontStyle"/>
          <w:rFonts w:ascii="Arial" w:hAnsi="Arial" w:cs="Arial"/>
          <w:sz w:val="28"/>
          <w:szCs w:val="28"/>
        </w:rPr>
      </w:pPr>
      <w:r w:rsidRPr="00D22686">
        <w:rPr>
          <w:rFonts w:ascii="Arial" w:eastAsia="Times New Roman" w:hAnsi="Arial" w:cs="Arial"/>
          <w:b/>
          <w:sz w:val="28"/>
          <w:szCs w:val="28"/>
          <w:lang w:eastAsia="pl-PL"/>
        </w:rPr>
        <w:t>dotyczące</w:t>
      </w:r>
      <w:r w:rsidRPr="00D22686">
        <w:rPr>
          <w:rFonts w:ascii="Arial" w:eastAsia="Times New Roman" w:hAnsi="Arial" w:cs="Arial"/>
          <w:sz w:val="28"/>
          <w:szCs w:val="28"/>
          <w:lang w:eastAsia="pl-PL"/>
        </w:rPr>
        <w:t>:</w:t>
      </w:r>
      <w:r w:rsidRPr="00D22686">
        <w:rPr>
          <w:rFonts w:ascii="Arial" w:hAnsi="Arial" w:cs="Arial"/>
          <w:sz w:val="28"/>
          <w:szCs w:val="28"/>
        </w:rPr>
        <w:t xml:space="preserve"> </w:t>
      </w:r>
      <w:r w:rsidRPr="00D22686">
        <w:rPr>
          <w:rStyle w:val="DefaultFontStyle"/>
          <w:rFonts w:ascii="Arial" w:hAnsi="Arial" w:cs="Arial"/>
          <w:sz w:val="28"/>
          <w:szCs w:val="28"/>
        </w:rPr>
        <w:t>promocj</w:t>
      </w:r>
      <w:r>
        <w:rPr>
          <w:rStyle w:val="DefaultFontStyle"/>
          <w:rFonts w:ascii="Arial" w:hAnsi="Arial" w:cs="Arial"/>
          <w:sz w:val="28"/>
          <w:szCs w:val="28"/>
        </w:rPr>
        <w:t>i</w:t>
      </w:r>
      <w:r w:rsidRPr="00D22686">
        <w:rPr>
          <w:rStyle w:val="DefaultFontStyle"/>
          <w:rFonts w:ascii="Arial" w:hAnsi="Arial" w:cs="Arial"/>
          <w:sz w:val="28"/>
          <w:szCs w:val="28"/>
        </w:rPr>
        <w:t xml:space="preserve"> ochockich przedszkoli publicznych</w:t>
      </w:r>
    </w:p>
    <w:p w:rsidR="00D22686" w:rsidRPr="007030DF" w:rsidRDefault="00D22686" w:rsidP="00B04CFB">
      <w:pPr>
        <w:tabs>
          <w:tab w:val="left" w:pos="509"/>
        </w:tabs>
        <w:spacing w:after="24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D22686">
        <w:rPr>
          <w:rStyle w:val="DefaultFontStyle"/>
          <w:rFonts w:ascii="Arial" w:hAnsi="Arial" w:cs="Arial"/>
          <w:b/>
          <w:bCs/>
          <w:sz w:val="28"/>
          <w:szCs w:val="28"/>
        </w:rPr>
        <w:t xml:space="preserve">Zamawiający: </w:t>
      </w:r>
      <w:r w:rsidRPr="00D22686">
        <w:rPr>
          <w:rStyle w:val="DefaultFontStyle"/>
          <w:rFonts w:ascii="Arial" w:hAnsi="Arial" w:cs="Arial"/>
          <w:bCs/>
          <w:sz w:val="28"/>
          <w:szCs w:val="28"/>
        </w:rPr>
        <w:t>Przedszkole nr 101, ul. Chotomowska 3, 02-345 Warszawa</w:t>
      </w:r>
    </w:p>
    <w:p w:rsidR="00D22686" w:rsidRPr="00D22686" w:rsidRDefault="00D22686" w:rsidP="00B04CFB">
      <w:pPr>
        <w:spacing w:after="240" w:line="360" w:lineRule="auto"/>
        <w:rPr>
          <w:rStyle w:val="DefaultFontStyle"/>
          <w:rFonts w:ascii="Arial" w:hAnsi="Arial" w:cs="Arial"/>
          <w:sz w:val="28"/>
          <w:szCs w:val="28"/>
        </w:rPr>
      </w:pPr>
      <w:r w:rsidRPr="00D22686">
        <w:rPr>
          <w:rStyle w:val="DefaultFontStyle"/>
          <w:rFonts w:ascii="Arial" w:hAnsi="Arial" w:cs="Arial"/>
          <w:sz w:val="28"/>
          <w:szCs w:val="28"/>
        </w:rPr>
        <w:t>zaprasza do składania ofert na realizację usługi polegającej na:</w:t>
      </w:r>
    </w:p>
    <w:p w:rsidR="00A27F17" w:rsidRPr="007030DF" w:rsidRDefault="00D22686" w:rsidP="005D254B">
      <w:pPr>
        <w:pStyle w:val="Nagwek2"/>
        <w:rPr>
          <w:rFonts w:eastAsia="Courier New"/>
        </w:rPr>
      </w:pPr>
      <w:r w:rsidRPr="004232A7">
        <w:rPr>
          <w:rStyle w:val="DefaultFontStyle"/>
          <w:rFonts w:ascii="Arial" w:hAnsi="Arial" w:cs="Arial"/>
          <w:color w:val="auto"/>
          <w:sz w:val="32"/>
          <w:szCs w:val="28"/>
        </w:rPr>
        <w:t>Kampania reklamowa promująca ochockie przedszkola publiczne.</w:t>
      </w:r>
    </w:p>
    <w:p w:rsidR="00D22686" w:rsidRPr="004232A7" w:rsidRDefault="00D22686" w:rsidP="005D254B">
      <w:pPr>
        <w:pStyle w:val="Nagwek2"/>
        <w:rPr>
          <w:rStyle w:val="DefaultFontStyle"/>
          <w:rFonts w:ascii="Arial" w:hAnsi="Arial" w:cs="Arial"/>
          <w:color w:val="auto"/>
          <w:sz w:val="32"/>
          <w:szCs w:val="28"/>
        </w:rPr>
      </w:pPr>
      <w:r w:rsidRPr="004232A7">
        <w:rPr>
          <w:rStyle w:val="DefaultFontStyle"/>
          <w:rFonts w:ascii="Arial" w:hAnsi="Arial" w:cs="Arial"/>
          <w:color w:val="auto"/>
          <w:sz w:val="32"/>
          <w:szCs w:val="28"/>
        </w:rPr>
        <w:t>Opis przedmiotu zamówienia:</w:t>
      </w:r>
    </w:p>
    <w:p w:rsidR="00D22686" w:rsidRDefault="00D22686" w:rsidP="00D22686">
      <w:pPr>
        <w:tabs>
          <w:tab w:val="left" w:pos="361"/>
        </w:tabs>
        <w:spacing w:after="0" w:line="360" w:lineRule="auto"/>
        <w:rPr>
          <w:rStyle w:val="DefaultFontStyle"/>
          <w:rFonts w:ascii="Arial" w:hAnsi="Arial" w:cs="Arial"/>
          <w:sz w:val="28"/>
          <w:szCs w:val="28"/>
        </w:rPr>
      </w:pPr>
      <w:r w:rsidRPr="00D22686">
        <w:rPr>
          <w:rStyle w:val="DefaultFontStyle"/>
          <w:rFonts w:ascii="Arial" w:hAnsi="Arial" w:cs="Arial"/>
          <w:sz w:val="28"/>
          <w:szCs w:val="28"/>
        </w:rPr>
        <w:t>Organizacja wielokanałowej kampanii reklamowej mającej na celu zwiększenie zainteresowania ofertą przedszkoli publicznych w dzielnicy Ochota, nakierowana szczególnie na rodziców preferujących ofertę placówek prywatnych.</w:t>
      </w:r>
    </w:p>
    <w:p w:rsidR="00D22686" w:rsidRPr="004232A7" w:rsidRDefault="00D22686" w:rsidP="004232A7">
      <w:pPr>
        <w:pStyle w:val="Akapitzlist"/>
        <w:numPr>
          <w:ilvl w:val="0"/>
          <w:numId w:val="10"/>
        </w:numPr>
        <w:tabs>
          <w:tab w:val="left" w:pos="361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4232A7">
        <w:rPr>
          <w:rStyle w:val="DefaultFontStyle"/>
          <w:rFonts w:ascii="Arial" w:hAnsi="Arial" w:cs="Arial"/>
          <w:bCs/>
          <w:sz w:val="28"/>
          <w:szCs w:val="28"/>
        </w:rPr>
        <w:t>Elementy kampanii:</w:t>
      </w:r>
    </w:p>
    <w:p w:rsidR="00D22686" w:rsidRPr="00D22686" w:rsidRDefault="00D6070F" w:rsidP="004232A7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D22686" w:rsidRPr="00D22686">
        <w:rPr>
          <w:rFonts w:ascii="Arial" w:hAnsi="Arial" w:cs="Arial"/>
          <w:sz w:val="28"/>
          <w:szCs w:val="28"/>
        </w:rPr>
        <w:t xml:space="preserve">ampania outdoorowa w okolicach 15 przedszkoli niepublicznych oraz 20 placówek publicznych w dzielnicy Ochota – 2 billboardy w okolicy każdej placówki z innym przekazem dla jednych i drugich. W przypadku braku dostępnych billboardów w okolicy placówki: </w:t>
      </w:r>
      <w:proofErr w:type="spellStart"/>
      <w:r w:rsidR="00D22686" w:rsidRPr="00D22686">
        <w:rPr>
          <w:rFonts w:ascii="Arial" w:hAnsi="Arial" w:cs="Arial"/>
          <w:sz w:val="28"/>
          <w:szCs w:val="28"/>
        </w:rPr>
        <w:t>citylighty</w:t>
      </w:r>
      <w:proofErr w:type="spellEnd"/>
      <w:r w:rsidR="00D22686" w:rsidRPr="00D22686">
        <w:rPr>
          <w:rFonts w:ascii="Arial" w:hAnsi="Arial" w:cs="Arial"/>
          <w:sz w:val="28"/>
          <w:szCs w:val="28"/>
        </w:rPr>
        <w:t xml:space="preserve"> lub inne. W przypadku braku jakichkolwiek dostępnych nośników – przekierowanie budżetu na promocję kampanii digitalowej (punkt c), do ustalenia</w:t>
      </w:r>
      <w:r w:rsidR="003B55B7">
        <w:rPr>
          <w:rFonts w:ascii="Arial" w:hAnsi="Arial" w:cs="Arial"/>
          <w:sz w:val="28"/>
          <w:szCs w:val="28"/>
        </w:rPr>
        <w:t>,</w:t>
      </w:r>
    </w:p>
    <w:p w:rsidR="00D22686" w:rsidRPr="00D22686" w:rsidRDefault="00D6070F" w:rsidP="00D2268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="00D22686" w:rsidRPr="00D22686">
        <w:rPr>
          <w:rFonts w:ascii="Arial" w:hAnsi="Arial" w:cs="Arial"/>
          <w:sz w:val="28"/>
          <w:szCs w:val="28"/>
        </w:rPr>
        <w:t xml:space="preserve">ampania digitalowa – produkcja 3 rolek (filmy od 30 do 90 sekund) i 4 postów (karuzela zdjęć) na Facebooku i Instagramie, </w:t>
      </w:r>
      <w:proofErr w:type="spellStart"/>
      <w:r w:rsidR="00D22686" w:rsidRPr="00D22686">
        <w:rPr>
          <w:rFonts w:ascii="Arial" w:hAnsi="Arial" w:cs="Arial"/>
          <w:sz w:val="28"/>
          <w:szCs w:val="28"/>
        </w:rPr>
        <w:t>targetowana</w:t>
      </w:r>
      <w:proofErr w:type="spellEnd"/>
      <w:r w:rsidR="00D22686" w:rsidRPr="00D22686">
        <w:rPr>
          <w:rFonts w:ascii="Arial" w:hAnsi="Arial" w:cs="Arial"/>
          <w:sz w:val="28"/>
          <w:szCs w:val="28"/>
        </w:rPr>
        <w:t xml:space="preserve"> na osoby w wieku 20-40 lat, mieszkające na Ochocie, w miarę możliwości zawężenia grupy docelowej – rodziców dzieci w wieku 2-6 lat</w:t>
      </w:r>
      <w:r w:rsidR="003B55B7">
        <w:rPr>
          <w:rFonts w:ascii="Arial" w:hAnsi="Arial" w:cs="Arial"/>
          <w:sz w:val="28"/>
          <w:szCs w:val="28"/>
        </w:rPr>
        <w:t>,</w:t>
      </w:r>
    </w:p>
    <w:p w:rsidR="00D22686" w:rsidRPr="00D22686" w:rsidRDefault="00D6070F" w:rsidP="00D2268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</w:t>
      </w:r>
      <w:r w:rsidR="00D22686" w:rsidRPr="00D22686">
        <w:rPr>
          <w:rFonts w:ascii="Arial" w:hAnsi="Arial" w:cs="Arial"/>
          <w:sz w:val="28"/>
          <w:szCs w:val="28"/>
        </w:rPr>
        <w:t>łatna promocja materiałów z punktu b), budżet 10</w:t>
      </w:r>
      <w:r>
        <w:rPr>
          <w:rFonts w:ascii="Arial" w:hAnsi="Arial" w:cs="Arial"/>
          <w:sz w:val="28"/>
          <w:szCs w:val="28"/>
        </w:rPr>
        <w:t xml:space="preserve"> </w:t>
      </w:r>
      <w:r w:rsidR="00D22686" w:rsidRPr="00D22686">
        <w:rPr>
          <w:rFonts w:ascii="Arial" w:hAnsi="Arial" w:cs="Arial"/>
          <w:sz w:val="28"/>
          <w:szCs w:val="28"/>
        </w:rPr>
        <w:t xml:space="preserve">000 zł </w:t>
      </w:r>
      <w:r w:rsidR="003B55B7">
        <w:rPr>
          <w:rFonts w:ascii="Arial" w:hAnsi="Arial" w:cs="Arial"/>
          <w:sz w:val="28"/>
          <w:szCs w:val="28"/>
        </w:rPr>
        <w:t>plus</w:t>
      </w:r>
      <w:r w:rsidR="00D22686" w:rsidRPr="00D22686">
        <w:rPr>
          <w:rFonts w:ascii="Arial" w:hAnsi="Arial" w:cs="Arial"/>
          <w:sz w:val="28"/>
          <w:szCs w:val="28"/>
        </w:rPr>
        <w:t xml:space="preserve"> prowizja agencji (transparentność budżetu, prowizji i wyników wymagana od wykonawcy)</w:t>
      </w:r>
      <w:r w:rsidR="003B55B7">
        <w:rPr>
          <w:rFonts w:ascii="Arial" w:hAnsi="Arial" w:cs="Arial"/>
          <w:sz w:val="28"/>
          <w:szCs w:val="28"/>
        </w:rPr>
        <w:t>,</w:t>
      </w:r>
    </w:p>
    <w:p w:rsidR="00D22686" w:rsidRPr="00D22686" w:rsidRDefault="00D6070F" w:rsidP="00D2268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</w:t>
      </w:r>
      <w:r w:rsidR="00D22686" w:rsidRPr="00D22686">
        <w:rPr>
          <w:rFonts w:ascii="Arial" w:hAnsi="Arial" w:cs="Arial"/>
          <w:sz w:val="28"/>
          <w:szCs w:val="28"/>
        </w:rPr>
        <w:t>anding</w:t>
      </w:r>
      <w:proofErr w:type="spellEnd"/>
      <w:r w:rsidR="00D22686" w:rsidRPr="00D2268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22686" w:rsidRPr="00D22686">
        <w:rPr>
          <w:rFonts w:ascii="Arial" w:hAnsi="Arial" w:cs="Arial"/>
          <w:sz w:val="28"/>
          <w:szCs w:val="28"/>
        </w:rPr>
        <w:t>page</w:t>
      </w:r>
      <w:proofErr w:type="spellEnd"/>
      <w:r w:rsidR="00D22686" w:rsidRPr="00D22686">
        <w:rPr>
          <w:rFonts w:ascii="Arial" w:hAnsi="Arial" w:cs="Arial"/>
          <w:sz w:val="28"/>
          <w:szCs w:val="28"/>
        </w:rPr>
        <w:t xml:space="preserve"> (prosta strona internetowa) określająca „mocne strony” placówek publicznych (nie tylko zalety względem prywatnych, ale też efektowne przykłady z życia – zieleń, place zabaw, kuchnie, sztab psychologów i specjalistów, pomieszczenia integracji sensorycznej </w:t>
      </w:r>
      <w:proofErr w:type="spellStart"/>
      <w:r w:rsidR="00D22686" w:rsidRPr="00D22686">
        <w:rPr>
          <w:rFonts w:ascii="Arial" w:hAnsi="Arial" w:cs="Arial"/>
          <w:sz w:val="28"/>
          <w:szCs w:val="28"/>
        </w:rPr>
        <w:t>etc</w:t>
      </w:r>
      <w:proofErr w:type="spellEnd"/>
      <w:r w:rsidR="00D22686" w:rsidRPr="00D22686">
        <w:rPr>
          <w:rFonts w:ascii="Arial" w:hAnsi="Arial" w:cs="Arial"/>
          <w:sz w:val="28"/>
          <w:szCs w:val="28"/>
        </w:rPr>
        <w:t>). Do tego na stronie krótki opis, zdjęcia i położenie na mapie każdej placówki publicznej. Opisy placówek na ich podstrony zapewnia Zleceniodawca</w:t>
      </w:r>
      <w:r w:rsidR="003B55B7">
        <w:rPr>
          <w:rFonts w:ascii="Arial" w:hAnsi="Arial" w:cs="Arial"/>
          <w:sz w:val="28"/>
          <w:szCs w:val="28"/>
        </w:rPr>
        <w:t>,</w:t>
      </w:r>
      <w:r w:rsidR="00D22686" w:rsidRPr="00D22686">
        <w:rPr>
          <w:rFonts w:ascii="Arial" w:hAnsi="Arial" w:cs="Arial"/>
          <w:sz w:val="28"/>
          <w:szCs w:val="28"/>
        </w:rPr>
        <w:t xml:space="preserve"> </w:t>
      </w:r>
    </w:p>
    <w:p w:rsidR="00D22686" w:rsidRPr="00D22686" w:rsidRDefault="00D6070F" w:rsidP="00D2268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D22686" w:rsidRPr="00D22686">
        <w:rPr>
          <w:rFonts w:ascii="Arial" w:hAnsi="Arial" w:cs="Arial"/>
          <w:sz w:val="28"/>
          <w:szCs w:val="28"/>
        </w:rPr>
        <w:t xml:space="preserve">ydarzenie na </w:t>
      </w:r>
      <w:proofErr w:type="spellStart"/>
      <w:r w:rsidR="00D22686" w:rsidRPr="00D22686">
        <w:rPr>
          <w:rFonts w:ascii="Arial" w:hAnsi="Arial" w:cs="Arial"/>
          <w:sz w:val="28"/>
          <w:szCs w:val="28"/>
        </w:rPr>
        <w:t>facebooku</w:t>
      </w:r>
      <w:proofErr w:type="spellEnd"/>
      <w:r w:rsidR="00D22686" w:rsidRPr="00D22686">
        <w:rPr>
          <w:rFonts w:ascii="Arial" w:hAnsi="Arial" w:cs="Arial"/>
          <w:sz w:val="28"/>
          <w:szCs w:val="28"/>
        </w:rPr>
        <w:t xml:space="preserve"> – Dzień Otwarty</w:t>
      </w:r>
      <w:r w:rsidR="003B55B7">
        <w:rPr>
          <w:rFonts w:ascii="Arial" w:hAnsi="Arial" w:cs="Arial"/>
          <w:sz w:val="28"/>
          <w:szCs w:val="28"/>
        </w:rPr>
        <w:t>,</w:t>
      </w:r>
    </w:p>
    <w:p w:rsidR="00D22686" w:rsidRPr="00D22686" w:rsidRDefault="00D6070F" w:rsidP="00D2268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D22686" w:rsidRPr="00D22686">
        <w:rPr>
          <w:rFonts w:ascii="Arial" w:hAnsi="Arial" w:cs="Arial"/>
          <w:sz w:val="28"/>
          <w:szCs w:val="28"/>
        </w:rPr>
        <w:t xml:space="preserve">a stronie www – zegar odliczający do Dnia Otwartego i wstawiony link/okno do wydarzenia na </w:t>
      </w:r>
      <w:proofErr w:type="spellStart"/>
      <w:r w:rsidR="00D22686" w:rsidRPr="00D22686">
        <w:rPr>
          <w:rFonts w:ascii="Arial" w:hAnsi="Arial" w:cs="Arial"/>
          <w:sz w:val="28"/>
          <w:szCs w:val="28"/>
        </w:rPr>
        <w:t>facebooku</w:t>
      </w:r>
      <w:proofErr w:type="spellEnd"/>
      <w:r w:rsidR="003B55B7">
        <w:rPr>
          <w:rFonts w:ascii="Arial" w:hAnsi="Arial" w:cs="Arial"/>
          <w:sz w:val="28"/>
          <w:szCs w:val="28"/>
        </w:rPr>
        <w:t>,</w:t>
      </w:r>
    </w:p>
    <w:p w:rsidR="00D22686" w:rsidRPr="00D22686" w:rsidRDefault="00D6070F" w:rsidP="00D2268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</w:t>
      </w:r>
      <w:r w:rsidR="00D22686" w:rsidRPr="00D22686">
        <w:rPr>
          <w:rFonts w:ascii="Arial" w:hAnsi="Arial" w:cs="Arial"/>
          <w:sz w:val="28"/>
          <w:szCs w:val="28"/>
        </w:rPr>
        <w:t>akup domeny typu ochockieprzedszkola.pl (lub innej zależnie od koncepcji kampanii)</w:t>
      </w:r>
      <w:r w:rsidR="003B55B7">
        <w:rPr>
          <w:rFonts w:ascii="Arial" w:hAnsi="Arial" w:cs="Arial"/>
          <w:sz w:val="28"/>
          <w:szCs w:val="28"/>
        </w:rPr>
        <w:t>,</w:t>
      </w:r>
    </w:p>
    <w:p w:rsidR="00D22686" w:rsidRPr="00D22686" w:rsidRDefault="00D6070F" w:rsidP="00D22686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D22686" w:rsidRPr="00D22686">
        <w:rPr>
          <w:rFonts w:ascii="Arial" w:hAnsi="Arial" w:cs="Arial"/>
          <w:sz w:val="28"/>
          <w:szCs w:val="28"/>
        </w:rPr>
        <w:t xml:space="preserve">izyta profesjonalnego fotografa w każdej z 20 placówek, wykonanie przynajmniej kilku zdjęć najbardziej efektownych elementów/miejsc każdego przedszkola. </w:t>
      </w:r>
    </w:p>
    <w:p w:rsidR="00D22686" w:rsidRPr="004232A7" w:rsidRDefault="00D22686" w:rsidP="004232A7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bCs/>
          <w:sz w:val="28"/>
          <w:szCs w:val="28"/>
        </w:rPr>
      </w:pPr>
      <w:r w:rsidRPr="004232A7">
        <w:rPr>
          <w:rFonts w:ascii="Arial" w:hAnsi="Arial" w:cs="Arial"/>
          <w:bCs/>
          <w:sz w:val="28"/>
          <w:szCs w:val="28"/>
        </w:rPr>
        <w:t>Harmonogram:</w:t>
      </w:r>
    </w:p>
    <w:p w:rsidR="00D6070F" w:rsidRDefault="00D22686" w:rsidP="00D2268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D6070F">
        <w:rPr>
          <w:rFonts w:ascii="Arial" w:hAnsi="Arial" w:cs="Arial"/>
          <w:sz w:val="28"/>
          <w:szCs w:val="28"/>
        </w:rPr>
        <w:t>23 grudnia – wybór wykonawcy, poinformowanie o wyborze oferty</w:t>
      </w:r>
      <w:r w:rsidR="003B55B7">
        <w:rPr>
          <w:rFonts w:ascii="Arial" w:hAnsi="Arial" w:cs="Arial"/>
          <w:sz w:val="28"/>
          <w:szCs w:val="28"/>
        </w:rPr>
        <w:t>,</w:t>
      </w:r>
    </w:p>
    <w:p w:rsidR="00D6070F" w:rsidRDefault="00D22686" w:rsidP="00D2268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D6070F">
        <w:rPr>
          <w:rFonts w:ascii="Arial" w:hAnsi="Arial" w:cs="Arial"/>
          <w:sz w:val="28"/>
          <w:szCs w:val="28"/>
        </w:rPr>
        <w:t>do 19 stycznia – przygotowanie wstępnych wersji strony www, postów do mediów społecznościowych, grafik na nośniki outdoorowe</w:t>
      </w:r>
      <w:r w:rsidR="003B55B7">
        <w:rPr>
          <w:rFonts w:ascii="Arial" w:hAnsi="Arial" w:cs="Arial"/>
          <w:sz w:val="28"/>
          <w:szCs w:val="28"/>
        </w:rPr>
        <w:t>,</w:t>
      </w:r>
    </w:p>
    <w:p w:rsidR="00D6070F" w:rsidRDefault="00D22686" w:rsidP="00D2268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D6070F">
        <w:rPr>
          <w:rFonts w:ascii="Arial" w:hAnsi="Arial" w:cs="Arial"/>
          <w:sz w:val="28"/>
          <w:szCs w:val="28"/>
        </w:rPr>
        <w:t>do 19 stycznia – zakończenie sesji zdjęciowych w przedszkolach (przynajmniej kilka profesjonalnych zdjęć na przedszkole)</w:t>
      </w:r>
      <w:r w:rsidR="003B55B7">
        <w:rPr>
          <w:rFonts w:ascii="Arial" w:hAnsi="Arial" w:cs="Arial"/>
          <w:sz w:val="28"/>
          <w:szCs w:val="28"/>
        </w:rPr>
        <w:t>,</w:t>
      </w:r>
    </w:p>
    <w:p w:rsidR="00D6070F" w:rsidRDefault="00D22686" w:rsidP="00D2268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D6070F">
        <w:rPr>
          <w:rFonts w:ascii="Arial" w:hAnsi="Arial" w:cs="Arial"/>
          <w:sz w:val="28"/>
          <w:szCs w:val="28"/>
        </w:rPr>
        <w:t>do 26 stycznia – wypełnienie treścią, poprawki i opracowanie finalnej wersji strony www, postów do mediów społecznościowych, grafik na nośniki outdoorowe</w:t>
      </w:r>
      <w:r w:rsidR="003B55B7">
        <w:rPr>
          <w:rFonts w:ascii="Arial" w:hAnsi="Arial" w:cs="Arial"/>
          <w:sz w:val="28"/>
          <w:szCs w:val="28"/>
        </w:rPr>
        <w:t>,</w:t>
      </w:r>
    </w:p>
    <w:p w:rsidR="00D6070F" w:rsidRDefault="00D22686" w:rsidP="00D2268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D6070F">
        <w:rPr>
          <w:rFonts w:ascii="Arial" w:hAnsi="Arial" w:cs="Arial"/>
          <w:sz w:val="28"/>
          <w:szCs w:val="28"/>
        </w:rPr>
        <w:lastRenderedPageBreak/>
        <w:t>do 26 stycznia – nakręcenie i montaż 3 filmów promocyjnych w placówkach</w:t>
      </w:r>
      <w:r w:rsidR="003B55B7">
        <w:rPr>
          <w:rFonts w:ascii="Arial" w:hAnsi="Arial" w:cs="Arial"/>
          <w:sz w:val="28"/>
          <w:szCs w:val="28"/>
        </w:rPr>
        <w:t>,</w:t>
      </w:r>
    </w:p>
    <w:p w:rsidR="00D6070F" w:rsidRDefault="00D22686" w:rsidP="00D22686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D6070F">
        <w:rPr>
          <w:rFonts w:ascii="Arial" w:hAnsi="Arial" w:cs="Arial"/>
          <w:sz w:val="28"/>
          <w:szCs w:val="28"/>
        </w:rPr>
        <w:t>od 27 stycznia do 7 lutego – dwutygodniowa kampania reklamowa złożona z powyższych działań, mająca swoją kulminację w dzień otwarty (wszystkie placówki jednocześnie)</w:t>
      </w:r>
      <w:r w:rsidR="003B55B7">
        <w:rPr>
          <w:rFonts w:ascii="Arial" w:hAnsi="Arial" w:cs="Arial"/>
          <w:sz w:val="28"/>
          <w:szCs w:val="28"/>
        </w:rPr>
        <w:t>,</w:t>
      </w:r>
    </w:p>
    <w:p w:rsidR="00D6070F" w:rsidRPr="00B04CFB" w:rsidRDefault="00D22686" w:rsidP="00B04CFB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D6070F">
        <w:rPr>
          <w:rFonts w:ascii="Arial" w:hAnsi="Arial" w:cs="Arial"/>
          <w:sz w:val="28"/>
          <w:szCs w:val="28"/>
        </w:rPr>
        <w:t>7 lutego – dzień otwarty w ochockich przedszkolach publicznych, mniej więcej w połowie okresu rekrutacji do miejskich przedszkoli.</w:t>
      </w:r>
    </w:p>
    <w:p w:rsidR="00D22686" w:rsidRPr="00D22686" w:rsidRDefault="00D22686" w:rsidP="00B04CF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22686">
        <w:rPr>
          <w:rFonts w:ascii="Arial" w:hAnsi="Arial" w:cs="Arial"/>
          <w:sz w:val="28"/>
          <w:szCs w:val="28"/>
        </w:rPr>
        <w:t xml:space="preserve">Harmonogram może ulec zmianie zależnie od daty startu rekrutacji do miejskich przedszkoli. </w:t>
      </w:r>
    </w:p>
    <w:p w:rsidR="00D22686" w:rsidRPr="004232A7" w:rsidRDefault="00D22686" w:rsidP="005D254B">
      <w:pPr>
        <w:pStyle w:val="Nagwek2"/>
      </w:pPr>
      <w:r w:rsidRPr="004232A7">
        <w:rPr>
          <w:rStyle w:val="DefaultFontStyle"/>
          <w:rFonts w:ascii="Arial" w:hAnsi="Arial" w:cs="Arial"/>
          <w:color w:val="auto"/>
          <w:sz w:val="32"/>
          <w:szCs w:val="28"/>
        </w:rPr>
        <w:t>Termin realizacji zamówienia:</w:t>
      </w:r>
    </w:p>
    <w:p w:rsidR="004232A7" w:rsidRDefault="00D22686" w:rsidP="00B04CFB">
      <w:pPr>
        <w:pStyle w:val="Akapitzlist"/>
        <w:numPr>
          <w:ilvl w:val="0"/>
          <w:numId w:val="11"/>
        </w:numPr>
        <w:suppressAutoHyphens/>
        <w:spacing w:before="240" w:after="240" w:line="36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4232A7">
        <w:rPr>
          <w:rFonts w:ascii="Arial" w:eastAsia="Times New Roman" w:hAnsi="Arial" w:cs="Arial"/>
          <w:sz w:val="28"/>
          <w:szCs w:val="28"/>
          <w:lang w:eastAsia="ar-SA"/>
        </w:rPr>
        <w:t>Rozpoczęcie – po podpisaniu umowy.</w:t>
      </w:r>
    </w:p>
    <w:p w:rsidR="00D22686" w:rsidRPr="00B04CFB" w:rsidRDefault="00D22686" w:rsidP="00B04CFB">
      <w:pPr>
        <w:pStyle w:val="Akapitzlist"/>
        <w:numPr>
          <w:ilvl w:val="0"/>
          <w:numId w:val="11"/>
        </w:numPr>
        <w:suppressAutoHyphens/>
        <w:spacing w:before="240" w:after="240" w:line="360" w:lineRule="auto"/>
        <w:rPr>
          <w:rFonts w:ascii="Arial" w:eastAsia="Times New Roman" w:hAnsi="Arial" w:cs="Arial"/>
          <w:sz w:val="28"/>
          <w:szCs w:val="28"/>
          <w:lang w:eastAsia="ar-SA"/>
        </w:rPr>
      </w:pPr>
      <w:r w:rsidRPr="004232A7">
        <w:rPr>
          <w:rFonts w:ascii="Arial" w:eastAsia="Times New Roman" w:hAnsi="Arial" w:cs="Arial"/>
          <w:sz w:val="28"/>
          <w:szCs w:val="28"/>
          <w:lang w:eastAsia="ar-SA"/>
        </w:rPr>
        <w:t xml:space="preserve">Zakończenie – luty 2026. </w:t>
      </w:r>
    </w:p>
    <w:p w:rsidR="004232A7" w:rsidRPr="004232A7" w:rsidRDefault="00D22686" w:rsidP="005D254B">
      <w:pPr>
        <w:pStyle w:val="Nagwek2"/>
        <w:rPr>
          <w:rStyle w:val="DefaultFontStyle"/>
          <w:rFonts w:ascii="Arial" w:hAnsi="Arial" w:cs="Arial"/>
          <w:color w:val="auto"/>
          <w:sz w:val="32"/>
          <w:szCs w:val="28"/>
        </w:rPr>
      </w:pPr>
      <w:r w:rsidRPr="004232A7">
        <w:rPr>
          <w:rStyle w:val="DefaultFontStyle"/>
          <w:rFonts w:ascii="Arial" w:hAnsi="Arial" w:cs="Arial"/>
          <w:color w:val="auto"/>
          <w:sz w:val="32"/>
          <w:szCs w:val="28"/>
        </w:rPr>
        <w:t xml:space="preserve">Okres gwarancji za wykonane prace: </w:t>
      </w:r>
    </w:p>
    <w:p w:rsidR="004232A7" w:rsidRPr="00D22686" w:rsidRDefault="004232A7" w:rsidP="00D22686">
      <w:pPr>
        <w:tabs>
          <w:tab w:val="left" w:pos="59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>
        <w:rPr>
          <w:rStyle w:val="DefaultFontStyle"/>
          <w:rFonts w:ascii="Arial" w:hAnsi="Arial" w:cs="Arial"/>
          <w:bCs/>
          <w:sz w:val="28"/>
          <w:szCs w:val="28"/>
        </w:rPr>
        <w:t>S</w:t>
      </w:r>
      <w:r w:rsidR="00D22686" w:rsidRPr="00D22686">
        <w:rPr>
          <w:rStyle w:val="DefaultFontStyle"/>
          <w:rFonts w:ascii="Arial" w:hAnsi="Arial" w:cs="Arial"/>
          <w:bCs/>
          <w:sz w:val="28"/>
          <w:szCs w:val="28"/>
        </w:rPr>
        <w:t>trona www oraz raporty z kampanii digitalowych mają być dostępne przez rok od daty zakupu domeny.</w:t>
      </w:r>
    </w:p>
    <w:p w:rsidR="00D22686" w:rsidRPr="004232A7" w:rsidRDefault="00D22686" w:rsidP="005D254B">
      <w:pPr>
        <w:pStyle w:val="Nagwek2"/>
        <w:rPr>
          <w:rFonts w:eastAsiaTheme="majorEastAsia"/>
        </w:rPr>
      </w:pPr>
      <w:r w:rsidRPr="004232A7">
        <w:rPr>
          <w:rStyle w:val="DefaultFontStyle"/>
          <w:rFonts w:ascii="Arial" w:hAnsi="Arial" w:cs="Arial"/>
          <w:color w:val="auto"/>
          <w:sz w:val="32"/>
          <w:szCs w:val="28"/>
        </w:rPr>
        <w:t>Kryteria oceny ofert:</w:t>
      </w:r>
    </w:p>
    <w:p w:rsidR="00A27F17" w:rsidRDefault="00D22686" w:rsidP="00D22686">
      <w:pPr>
        <w:pStyle w:val="Akapitzlist"/>
        <w:numPr>
          <w:ilvl w:val="0"/>
          <w:numId w:val="12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sz w:val="28"/>
          <w:szCs w:val="28"/>
        </w:rPr>
      </w:pPr>
      <w:r w:rsidRPr="00A27F17">
        <w:rPr>
          <w:rStyle w:val="DefaultFontStyle"/>
          <w:rFonts w:ascii="Arial" w:hAnsi="Arial" w:cs="Arial"/>
          <w:sz w:val="28"/>
          <w:szCs w:val="28"/>
        </w:rPr>
        <w:t>Cena z rozpisanymi wszystkimi elementami – 50%</w:t>
      </w:r>
    </w:p>
    <w:p w:rsidR="00A27F17" w:rsidRDefault="00D22686" w:rsidP="00D22686">
      <w:pPr>
        <w:pStyle w:val="Akapitzlist"/>
        <w:numPr>
          <w:ilvl w:val="0"/>
          <w:numId w:val="12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sz w:val="28"/>
          <w:szCs w:val="28"/>
        </w:rPr>
      </w:pPr>
      <w:r w:rsidRPr="00A27F17">
        <w:rPr>
          <w:rStyle w:val="DefaultFontStyle"/>
          <w:rFonts w:ascii="Arial" w:hAnsi="Arial" w:cs="Arial"/>
          <w:sz w:val="28"/>
          <w:szCs w:val="28"/>
        </w:rPr>
        <w:t xml:space="preserve">Portfolio – doświadczenie wykonawcy w tworzeniu grafik, filmów i stron www – 40% </w:t>
      </w:r>
    </w:p>
    <w:p w:rsidR="00D22686" w:rsidRPr="00B04CFB" w:rsidRDefault="00D22686" w:rsidP="00D22686">
      <w:pPr>
        <w:pStyle w:val="Akapitzlist"/>
        <w:numPr>
          <w:ilvl w:val="0"/>
          <w:numId w:val="12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sz w:val="28"/>
          <w:szCs w:val="28"/>
        </w:rPr>
      </w:pPr>
      <w:r w:rsidRPr="00A27F17">
        <w:rPr>
          <w:rStyle w:val="DefaultFontStyle"/>
          <w:rFonts w:ascii="Arial" w:hAnsi="Arial" w:cs="Arial"/>
          <w:sz w:val="28"/>
          <w:szCs w:val="28"/>
        </w:rPr>
        <w:t>Doświadczenie w branży oświaty lub edukacji – 10%.</w:t>
      </w:r>
    </w:p>
    <w:p w:rsidR="00D22686" w:rsidRPr="004232A7" w:rsidRDefault="00D22686" w:rsidP="005D254B">
      <w:pPr>
        <w:pStyle w:val="Nagwek2"/>
        <w:rPr>
          <w:rStyle w:val="DefaultFontStyle"/>
          <w:rFonts w:ascii="Arial" w:hAnsi="Arial" w:cs="Arial"/>
          <w:color w:val="auto"/>
          <w:sz w:val="32"/>
          <w:szCs w:val="28"/>
        </w:rPr>
      </w:pPr>
      <w:r w:rsidRPr="004232A7">
        <w:rPr>
          <w:rStyle w:val="DefaultFontStyle"/>
          <w:rFonts w:ascii="Arial" w:hAnsi="Arial" w:cs="Arial"/>
          <w:color w:val="auto"/>
          <w:sz w:val="32"/>
          <w:szCs w:val="28"/>
        </w:rPr>
        <w:t>Miejsce i termin składania ofert:</w:t>
      </w:r>
    </w:p>
    <w:p w:rsidR="00A27F17" w:rsidRDefault="00D22686" w:rsidP="00A27F17">
      <w:pPr>
        <w:pStyle w:val="Akapitzlist"/>
        <w:numPr>
          <w:ilvl w:val="0"/>
          <w:numId w:val="13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A27F17">
        <w:rPr>
          <w:rStyle w:val="DefaultFontStyle"/>
          <w:rFonts w:ascii="Arial" w:hAnsi="Arial" w:cs="Arial"/>
          <w:bCs/>
          <w:sz w:val="28"/>
          <w:szCs w:val="28"/>
        </w:rPr>
        <w:t xml:space="preserve">Ofertę należy złożyć do dnia </w:t>
      </w:r>
      <w:r w:rsidRPr="00A27F17">
        <w:rPr>
          <w:rStyle w:val="DefaultFontStyle"/>
          <w:rFonts w:ascii="Arial" w:hAnsi="Arial" w:cs="Arial"/>
          <w:b/>
          <w:bCs/>
          <w:sz w:val="28"/>
          <w:szCs w:val="28"/>
        </w:rPr>
        <w:t>22 grudnia 2025</w:t>
      </w:r>
      <w:r w:rsidRPr="00A27F17">
        <w:rPr>
          <w:rStyle w:val="DefaultFontStyle"/>
          <w:rFonts w:ascii="Arial" w:hAnsi="Arial" w:cs="Arial"/>
          <w:bCs/>
          <w:sz w:val="28"/>
          <w:szCs w:val="28"/>
        </w:rPr>
        <w:t xml:space="preserve"> do </w:t>
      </w:r>
      <w:r w:rsidRPr="00A27F17">
        <w:rPr>
          <w:rStyle w:val="DefaultFontStyle"/>
          <w:rFonts w:ascii="Arial" w:hAnsi="Arial" w:cs="Arial"/>
          <w:b/>
          <w:bCs/>
          <w:sz w:val="28"/>
          <w:szCs w:val="28"/>
        </w:rPr>
        <w:t>godz</w:t>
      </w:r>
      <w:r w:rsidR="00A27F17">
        <w:rPr>
          <w:rStyle w:val="DefaultFontStyle"/>
          <w:rFonts w:ascii="Arial" w:hAnsi="Arial" w:cs="Arial"/>
          <w:b/>
          <w:bCs/>
          <w:sz w:val="28"/>
          <w:szCs w:val="28"/>
        </w:rPr>
        <w:t xml:space="preserve">iny </w:t>
      </w:r>
      <w:r w:rsidRPr="00A27F17">
        <w:rPr>
          <w:rStyle w:val="DefaultFontStyle"/>
          <w:rFonts w:ascii="Arial" w:hAnsi="Arial" w:cs="Arial"/>
          <w:b/>
          <w:bCs/>
          <w:sz w:val="28"/>
          <w:szCs w:val="28"/>
        </w:rPr>
        <w:t>14:00</w:t>
      </w:r>
      <w:r w:rsidR="00A27F17">
        <w:rPr>
          <w:rStyle w:val="DefaultFontStyle"/>
          <w:rFonts w:ascii="Arial" w:hAnsi="Arial" w:cs="Arial"/>
          <w:bCs/>
          <w:sz w:val="28"/>
          <w:szCs w:val="28"/>
        </w:rPr>
        <w:t>:</w:t>
      </w:r>
    </w:p>
    <w:p w:rsidR="00A27F17" w:rsidRDefault="00A27F17" w:rsidP="00A27F17">
      <w:pPr>
        <w:pStyle w:val="Akapitzlist"/>
        <w:numPr>
          <w:ilvl w:val="2"/>
          <w:numId w:val="14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A27F17">
        <w:rPr>
          <w:rStyle w:val="DefaultFontStyle"/>
          <w:rFonts w:ascii="Arial" w:hAnsi="Arial" w:cs="Arial"/>
          <w:bCs/>
          <w:sz w:val="28"/>
          <w:szCs w:val="28"/>
        </w:rPr>
        <w:t xml:space="preserve">osobiście </w:t>
      </w:r>
      <w:r w:rsidR="00D22686" w:rsidRPr="00A27F17">
        <w:rPr>
          <w:rStyle w:val="DefaultFontStyle"/>
          <w:rFonts w:ascii="Arial" w:hAnsi="Arial" w:cs="Arial"/>
          <w:bCs/>
          <w:sz w:val="28"/>
          <w:szCs w:val="28"/>
        </w:rPr>
        <w:t xml:space="preserve">w siedzibie Zamawiającego, tj. 02-345 Warszawa, ul. Chotomowska 3, </w:t>
      </w:r>
    </w:p>
    <w:p w:rsidR="00A27F17" w:rsidRDefault="00D22686" w:rsidP="00A27F17">
      <w:pPr>
        <w:pStyle w:val="Akapitzlist"/>
        <w:numPr>
          <w:ilvl w:val="2"/>
          <w:numId w:val="14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A27F17">
        <w:rPr>
          <w:rStyle w:val="DefaultFontStyle"/>
          <w:rFonts w:ascii="Arial" w:hAnsi="Arial" w:cs="Arial"/>
          <w:bCs/>
          <w:sz w:val="28"/>
          <w:szCs w:val="28"/>
        </w:rPr>
        <w:lastRenderedPageBreak/>
        <w:t>za pośrednictwem operatora pocztowego – w zamkniętej kopercie</w:t>
      </w:r>
      <w:r w:rsidR="00A27F17" w:rsidRPr="00A27F17">
        <w:rPr>
          <w:rStyle w:val="DefaultFontStyle"/>
          <w:rFonts w:ascii="Arial" w:hAnsi="Arial" w:cs="Arial"/>
          <w:bCs/>
          <w:sz w:val="28"/>
          <w:szCs w:val="28"/>
        </w:rPr>
        <w:t xml:space="preserve"> </w:t>
      </w:r>
      <w:r w:rsidRPr="00A27F17">
        <w:rPr>
          <w:rStyle w:val="DefaultFontStyle"/>
          <w:rFonts w:ascii="Arial" w:hAnsi="Arial" w:cs="Arial"/>
          <w:bCs/>
          <w:sz w:val="28"/>
          <w:szCs w:val="28"/>
        </w:rPr>
        <w:t>z umieszczoną na niej nazwą i adresem Wykonawcy, nazwą oraz adresem Zamawiającego z dopiskiem</w:t>
      </w:r>
      <w:r w:rsidRPr="00A27F17">
        <w:rPr>
          <w:rStyle w:val="DefaultFontStyle"/>
          <w:rFonts w:ascii="Arial" w:hAnsi="Arial" w:cs="Arial"/>
          <w:b/>
          <w:bCs/>
          <w:sz w:val="28"/>
          <w:szCs w:val="28"/>
        </w:rPr>
        <w:t xml:space="preserve">  „Promocja ochockich przedszkoli”. </w:t>
      </w:r>
      <w:r w:rsidRPr="00A27F17">
        <w:rPr>
          <w:rStyle w:val="DefaultFontStyle"/>
          <w:rFonts w:ascii="Arial" w:hAnsi="Arial" w:cs="Arial"/>
          <w:bCs/>
          <w:sz w:val="28"/>
          <w:szCs w:val="28"/>
        </w:rPr>
        <w:t>Liczy się data wpływu do wskazanej placówki a nie data stempla pocztowego</w:t>
      </w:r>
      <w:r w:rsidR="00A27F17" w:rsidRPr="00A27F17">
        <w:rPr>
          <w:rStyle w:val="DefaultFontStyle"/>
          <w:rFonts w:ascii="Arial" w:hAnsi="Arial" w:cs="Arial"/>
          <w:bCs/>
          <w:sz w:val="28"/>
          <w:szCs w:val="28"/>
        </w:rPr>
        <w:t>,</w:t>
      </w:r>
    </w:p>
    <w:p w:rsidR="00D22686" w:rsidRPr="00A27F17" w:rsidRDefault="00D22686" w:rsidP="00A27F17">
      <w:pPr>
        <w:pStyle w:val="Akapitzlist"/>
        <w:numPr>
          <w:ilvl w:val="2"/>
          <w:numId w:val="14"/>
        </w:numPr>
        <w:tabs>
          <w:tab w:val="left" w:pos="663"/>
        </w:tabs>
        <w:spacing w:after="0" w:line="360" w:lineRule="auto"/>
        <w:rPr>
          <w:rFonts w:ascii="Arial" w:eastAsia="Courier New" w:hAnsi="Arial" w:cs="Arial"/>
          <w:bCs/>
          <w:color w:val="000000"/>
          <w:sz w:val="28"/>
          <w:szCs w:val="28"/>
        </w:rPr>
      </w:pPr>
      <w:r w:rsidRPr="00A27F17">
        <w:rPr>
          <w:rStyle w:val="DefaultFontStyle"/>
          <w:rFonts w:ascii="Arial" w:hAnsi="Arial" w:cs="Arial"/>
          <w:bCs/>
          <w:sz w:val="28"/>
          <w:szCs w:val="28"/>
        </w:rPr>
        <w:t xml:space="preserve">elektronicznie na adres mailowy: </w:t>
      </w:r>
      <w:r w:rsidRPr="00A27F17">
        <w:rPr>
          <w:rStyle w:val="DefaultFontStyle"/>
          <w:rFonts w:ascii="Arial" w:hAnsi="Arial" w:cs="Arial"/>
          <w:b/>
          <w:bCs/>
          <w:sz w:val="28"/>
          <w:szCs w:val="28"/>
        </w:rPr>
        <w:t xml:space="preserve"> </w:t>
      </w:r>
      <w:hyperlink r:id="rId5" w:history="1">
        <w:r w:rsidRPr="00A27F17">
          <w:rPr>
            <w:rStyle w:val="Hipercze"/>
            <w:rFonts w:ascii="Arial" w:hAnsi="Arial" w:cs="Arial"/>
            <w:b/>
            <w:bCs/>
            <w:color w:val="0563C1"/>
            <w:sz w:val="28"/>
            <w:szCs w:val="28"/>
          </w:rPr>
          <w:t>p101@eduwarszawa.pl</w:t>
        </w:r>
      </w:hyperlink>
    </w:p>
    <w:p w:rsidR="00D22686" w:rsidRPr="00A27F17" w:rsidRDefault="00D22686" w:rsidP="00A27F17">
      <w:pPr>
        <w:pStyle w:val="Akapitzlist"/>
        <w:numPr>
          <w:ilvl w:val="0"/>
          <w:numId w:val="13"/>
        </w:numPr>
        <w:tabs>
          <w:tab w:val="left" w:pos="0"/>
        </w:tabs>
        <w:spacing w:after="0" w:line="360" w:lineRule="auto"/>
        <w:rPr>
          <w:rStyle w:val="DefaultFontStyle"/>
          <w:rFonts w:ascii="Arial" w:hAnsi="Arial" w:cs="Arial"/>
          <w:sz w:val="28"/>
          <w:szCs w:val="28"/>
        </w:rPr>
      </w:pPr>
      <w:r w:rsidRPr="00A27F17">
        <w:rPr>
          <w:rStyle w:val="DefaultFontStyle"/>
          <w:rFonts w:ascii="Arial" w:hAnsi="Arial" w:cs="Arial"/>
          <w:bCs/>
          <w:sz w:val="28"/>
          <w:szCs w:val="28"/>
        </w:rPr>
        <w:t>Otwarcie ofert nastąpi w dniu 23.12.2025 o godz</w:t>
      </w:r>
      <w:r w:rsidR="00A27F17">
        <w:rPr>
          <w:rStyle w:val="DefaultFontStyle"/>
          <w:rFonts w:ascii="Arial" w:hAnsi="Arial" w:cs="Arial"/>
          <w:bCs/>
          <w:sz w:val="28"/>
          <w:szCs w:val="28"/>
        </w:rPr>
        <w:t xml:space="preserve">inie </w:t>
      </w:r>
      <w:r w:rsidRPr="00A27F17">
        <w:rPr>
          <w:rStyle w:val="DefaultFontStyle"/>
          <w:rFonts w:ascii="Arial" w:hAnsi="Arial" w:cs="Arial"/>
          <w:bCs/>
          <w:sz w:val="28"/>
          <w:szCs w:val="28"/>
        </w:rPr>
        <w:t>10:00 w siedzibie Zamawiającego.</w:t>
      </w:r>
    </w:p>
    <w:p w:rsidR="00F562D0" w:rsidRPr="00B04CFB" w:rsidRDefault="00D22686" w:rsidP="00B04CFB">
      <w:pPr>
        <w:pStyle w:val="Akapitzlist"/>
        <w:numPr>
          <w:ilvl w:val="0"/>
          <w:numId w:val="13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A27F17">
        <w:rPr>
          <w:rStyle w:val="DefaultFontStyle"/>
          <w:rFonts w:ascii="Arial" w:hAnsi="Arial" w:cs="Arial"/>
          <w:bCs/>
          <w:sz w:val="28"/>
          <w:szCs w:val="28"/>
        </w:rPr>
        <w:t>O wyborze oferty Zamawiający poinformuje wybranego Wykonawcę telefonicznie i elektronicznie.</w:t>
      </w:r>
    </w:p>
    <w:p w:rsidR="00A27F17" w:rsidRPr="004232A7" w:rsidRDefault="00F562D0" w:rsidP="005D254B">
      <w:pPr>
        <w:pStyle w:val="Nagwek2"/>
        <w:rPr>
          <w:rStyle w:val="DefaultFontStyle"/>
          <w:rFonts w:ascii="Arial" w:hAnsi="Arial" w:cs="Arial"/>
          <w:color w:val="auto"/>
          <w:sz w:val="32"/>
          <w:szCs w:val="28"/>
        </w:rPr>
      </w:pPr>
      <w:r>
        <w:rPr>
          <w:rStyle w:val="DefaultFontStyle"/>
          <w:rFonts w:ascii="Arial" w:hAnsi="Arial" w:cs="Arial"/>
          <w:color w:val="auto"/>
          <w:sz w:val="32"/>
          <w:szCs w:val="28"/>
        </w:rPr>
        <w:t>Sposób przygotowania oferty</w:t>
      </w:r>
      <w:r w:rsidR="00A27F17" w:rsidRPr="004232A7">
        <w:rPr>
          <w:rStyle w:val="DefaultFontStyle"/>
          <w:rFonts w:ascii="Arial" w:hAnsi="Arial" w:cs="Arial"/>
          <w:color w:val="auto"/>
          <w:sz w:val="32"/>
          <w:szCs w:val="28"/>
        </w:rPr>
        <w:t>:</w:t>
      </w:r>
    </w:p>
    <w:p w:rsidR="00F562D0" w:rsidRDefault="00D22686" w:rsidP="00D22686">
      <w:pPr>
        <w:pStyle w:val="Akapitzlist"/>
        <w:numPr>
          <w:ilvl w:val="0"/>
          <w:numId w:val="17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F562D0">
        <w:rPr>
          <w:rStyle w:val="DefaultFontStyle"/>
          <w:rFonts w:ascii="Arial" w:hAnsi="Arial" w:cs="Arial"/>
          <w:bCs/>
          <w:sz w:val="28"/>
          <w:szCs w:val="28"/>
        </w:rPr>
        <w:t>Ofertę należy przygotować według swojego schematu z jak najszerszym opisem do niniejszego zamówienia.</w:t>
      </w:r>
    </w:p>
    <w:p w:rsidR="00F562D0" w:rsidRDefault="00D22686" w:rsidP="00D22686">
      <w:pPr>
        <w:pStyle w:val="Akapitzlist"/>
        <w:numPr>
          <w:ilvl w:val="0"/>
          <w:numId w:val="17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F562D0">
        <w:rPr>
          <w:rStyle w:val="DefaultFontStyle"/>
          <w:rFonts w:ascii="Arial" w:hAnsi="Arial" w:cs="Arial"/>
          <w:bCs/>
          <w:sz w:val="28"/>
          <w:szCs w:val="28"/>
        </w:rPr>
        <w:t>Oświadczenie wykonawcy</w:t>
      </w:r>
    </w:p>
    <w:p w:rsidR="00F562D0" w:rsidRDefault="00D22686" w:rsidP="00D22686">
      <w:pPr>
        <w:pStyle w:val="Akapitzlist"/>
        <w:numPr>
          <w:ilvl w:val="0"/>
          <w:numId w:val="17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F562D0">
        <w:rPr>
          <w:rStyle w:val="DefaultFontStyle"/>
          <w:rFonts w:ascii="Arial" w:hAnsi="Arial" w:cs="Arial"/>
          <w:bCs/>
          <w:sz w:val="28"/>
          <w:szCs w:val="28"/>
        </w:rPr>
        <w:t>Oferta musi być podpisana przez osobę upoważnioną</w:t>
      </w:r>
      <w:r w:rsidR="00F562D0">
        <w:rPr>
          <w:rStyle w:val="DefaultFontStyle"/>
          <w:rFonts w:ascii="Arial" w:hAnsi="Arial" w:cs="Arial"/>
          <w:bCs/>
          <w:sz w:val="28"/>
          <w:szCs w:val="28"/>
        </w:rPr>
        <w:t xml:space="preserve"> / osoby upoważnione</w:t>
      </w:r>
      <w:r w:rsidRPr="00F562D0">
        <w:rPr>
          <w:rStyle w:val="DefaultFontStyle"/>
          <w:rFonts w:ascii="Arial" w:hAnsi="Arial" w:cs="Arial"/>
          <w:bCs/>
          <w:sz w:val="28"/>
          <w:szCs w:val="28"/>
        </w:rPr>
        <w:t xml:space="preserve"> do reprezentowania Wykonawcy, zgodnie z formą reprezentacji określoną w rejestrze handlowym lub innym dokumencie właściwym dla formy organizacyjnej Wykonawcy.</w:t>
      </w:r>
    </w:p>
    <w:p w:rsidR="00F562D0" w:rsidRPr="00B04CFB" w:rsidRDefault="00D22686" w:rsidP="00B04CFB">
      <w:pPr>
        <w:pStyle w:val="Akapitzlist"/>
        <w:numPr>
          <w:ilvl w:val="0"/>
          <w:numId w:val="17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F562D0">
        <w:rPr>
          <w:rStyle w:val="DefaultFontStyle"/>
          <w:rFonts w:ascii="Arial" w:hAnsi="Arial" w:cs="Arial"/>
          <w:bCs/>
          <w:sz w:val="28"/>
          <w:szCs w:val="28"/>
        </w:rPr>
        <w:t>Wykonawca ponosi wszelkie koszty związane z przygotowaniem i złożeniem oferty.</w:t>
      </w:r>
    </w:p>
    <w:p w:rsidR="00F562D0" w:rsidRPr="004232A7" w:rsidRDefault="00F562D0" w:rsidP="005D254B">
      <w:pPr>
        <w:pStyle w:val="Nagwek2"/>
        <w:rPr>
          <w:rStyle w:val="DefaultFontStyle"/>
          <w:rFonts w:ascii="Arial" w:hAnsi="Arial" w:cs="Arial"/>
          <w:color w:val="auto"/>
          <w:sz w:val="32"/>
          <w:szCs w:val="28"/>
        </w:rPr>
      </w:pPr>
      <w:r>
        <w:rPr>
          <w:rStyle w:val="DefaultFontStyle"/>
          <w:rFonts w:ascii="Arial" w:hAnsi="Arial" w:cs="Arial"/>
          <w:color w:val="auto"/>
          <w:sz w:val="32"/>
          <w:szCs w:val="28"/>
        </w:rPr>
        <w:t>Informacje dodatkowe</w:t>
      </w:r>
      <w:r w:rsidRPr="004232A7">
        <w:rPr>
          <w:rStyle w:val="DefaultFontStyle"/>
          <w:rFonts w:ascii="Arial" w:hAnsi="Arial" w:cs="Arial"/>
          <w:color w:val="auto"/>
          <w:sz w:val="32"/>
          <w:szCs w:val="28"/>
        </w:rPr>
        <w:t>:</w:t>
      </w:r>
    </w:p>
    <w:p w:rsidR="00F562D0" w:rsidRDefault="00D22686" w:rsidP="00D22686">
      <w:pPr>
        <w:pStyle w:val="Akapitzlist"/>
        <w:numPr>
          <w:ilvl w:val="0"/>
          <w:numId w:val="18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F562D0">
        <w:rPr>
          <w:rStyle w:val="DefaultFontStyle"/>
          <w:rFonts w:ascii="Arial" w:hAnsi="Arial" w:cs="Arial"/>
          <w:bCs/>
          <w:sz w:val="28"/>
          <w:szCs w:val="28"/>
        </w:rPr>
        <w:t>Zamawiający zastrzega sobie prawo do kontaktowania się z wybranymi Wykonawcami w celu uzupełnienia lub doprecyzowania ofert a także możliwość dodatkowych negocjacji z wybranym Wykonawcą.</w:t>
      </w:r>
    </w:p>
    <w:p w:rsidR="00F562D0" w:rsidRDefault="00D22686" w:rsidP="00D22686">
      <w:pPr>
        <w:pStyle w:val="Akapitzlist"/>
        <w:numPr>
          <w:ilvl w:val="0"/>
          <w:numId w:val="18"/>
        </w:numPr>
        <w:tabs>
          <w:tab w:val="left" w:pos="663"/>
        </w:tabs>
        <w:spacing w:after="0" w:line="360" w:lineRule="auto"/>
        <w:rPr>
          <w:rStyle w:val="DefaultFontStyle"/>
          <w:rFonts w:ascii="Arial" w:hAnsi="Arial" w:cs="Arial"/>
          <w:bCs/>
          <w:sz w:val="28"/>
          <w:szCs w:val="28"/>
        </w:rPr>
      </w:pPr>
      <w:r w:rsidRPr="00F562D0">
        <w:rPr>
          <w:rStyle w:val="DefaultFontStyle"/>
          <w:rFonts w:ascii="Arial" w:hAnsi="Arial" w:cs="Arial"/>
          <w:bCs/>
          <w:sz w:val="28"/>
          <w:szCs w:val="28"/>
        </w:rPr>
        <w:t xml:space="preserve">Niniejsze Zapytanie ofertowe nie stanowi przetargu w rozumieniu przepisów Kodeksu cywilnego oraz Ustawy Prawo zamówień </w:t>
      </w:r>
      <w:r w:rsidRPr="00F562D0">
        <w:rPr>
          <w:rStyle w:val="DefaultFontStyle"/>
          <w:rFonts w:ascii="Arial" w:hAnsi="Arial" w:cs="Arial"/>
          <w:bCs/>
          <w:sz w:val="28"/>
          <w:szCs w:val="28"/>
        </w:rPr>
        <w:lastRenderedPageBreak/>
        <w:t>publicznych. Zamawiający nie jest zobowiązany do wyboru jakiejkolwiek z ofert a złożenie oferty nie stanowi podstawy do wystąpienia z jakimkolwiek roszczeniem wobec Zamawiającego.</w:t>
      </w:r>
    </w:p>
    <w:p w:rsidR="00D22686" w:rsidRPr="00B04CFB" w:rsidRDefault="00D22686" w:rsidP="005D254B">
      <w:pPr>
        <w:pStyle w:val="Akapitzlist"/>
        <w:numPr>
          <w:ilvl w:val="0"/>
          <w:numId w:val="18"/>
        </w:numPr>
        <w:tabs>
          <w:tab w:val="left" w:pos="663"/>
        </w:tabs>
        <w:spacing w:after="240" w:line="360" w:lineRule="auto"/>
        <w:ind w:left="714" w:hanging="357"/>
        <w:rPr>
          <w:rFonts w:ascii="Arial" w:eastAsia="Courier New" w:hAnsi="Arial" w:cs="Arial"/>
          <w:bCs/>
          <w:color w:val="000000"/>
          <w:sz w:val="28"/>
          <w:szCs w:val="28"/>
        </w:rPr>
      </w:pPr>
      <w:r w:rsidRPr="00F562D0">
        <w:rPr>
          <w:rStyle w:val="DefaultFontStyle"/>
          <w:rFonts w:ascii="Arial" w:hAnsi="Arial" w:cs="Arial"/>
          <w:bCs/>
          <w:sz w:val="28"/>
          <w:szCs w:val="28"/>
        </w:rPr>
        <w:t xml:space="preserve">Przedszkole nr 101 zastrzega sobie prawo do unieważnienia postępowania bez podania przyczyny. </w:t>
      </w:r>
    </w:p>
    <w:p w:rsidR="00D22686" w:rsidRPr="00D22686" w:rsidRDefault="00D22686" w:rsidP="00D22686">
      <w:pPr>
        <w:spacing w:after="0" w:line="360" w:lineRule="auto"/>
        <w:rPr>
          <w:rStyle w:val="DefaultFontStyle"/>
          <w:rFonts w:ascii="Arial" w:hAnsi="Arial" w:cs="Arial"/>
          <w:b/>
          <w:sz w:val="28"/>
          <w:szCs w:val="28"/>
        </w:rPr>
      </w:pPr>
      <w:r w:rsidRPr="00D22686">
        <w:rPr>
          <w:rStyle w:val="DefaultFontStyle"/>
          <w:rFonts w:ascii="Arial" w:hAnsi="Arial" w:cs="Arial"/>
          <w:b/>
          <w:sz w:val="28"/>
          <w:szCs w:val="28"/>
        </w:rPr>
        <w:t>Osoby do kontaktu:</w:t>
      </w:r>
    </w:p>
    <w:p w:rsidR="00D22686" w:rsidRPr="00F562D0" w:rsidRDefault="00D22686" w:rsidP="00D22686">
      <w:pPr>
        <w:spacing w:after="0" w:line="360" w:lineRule="auto"/>
        <w:rPr>
          <w:rStyle w:val="DefaultFontStyle"/>
          <w:rFonts w:ascii="Arial" w:hAnsi="Arial" w:cs="Arial"/>
          <w:sz w:val="28"/>
          <w:szCs w:val="28"/>
        </w:rPr>
      </w:pPr>
      <w:r w:rsidRPr="00F562D0">
        <w:rPr>
          <w:rStyle w:val="DefaultFontStyle"/>
          <w:rFonts w:ascii="Arial" w:hAnsi="Arial" w:cs="Arial"/>
          <w:sz w:val="28"/>
          <w:szCs w:val="28"/>
        </w:rPr>
        <w:t>Marzanna Jakóbczyk</w:t>
      </w:r>
      <w:r w:rsidR="00F562D0">
        <w:rPr>
          <w:rStyle w:val="DefaultFontStyle"/>
          <w:rFonts w:ascii="Arial" w:hAnsi="Arial" w:cs="Arial"/>
          <w:sz w:val="28"/>
          <w:szCs w:val="28"/>
        </w:rPr>
        <w:t xml:space="preserve"> – </w:t>
      </w:r>
      <w:r w:rsidRPr="00F562D0">
        <w:rPr>
          <w:rStyle w:val="DefaultFontStyle"/>
          <w:rFonts w:ascii="Arial" w:hAnsi="Arial" w:cs="Arial"/>
          <w:sz w:val="28"/>
          <w:szCs w:val="28"/>
        </w:rPr>
        <w:t>Bogacka, tel. 798182362</w:t>
      </w:r>
    </w:p>
    <w:p w:rsidR="00D22686" w:rsidRPr="00803BE9" w:rsidRDefault="00D22686" w:rsidP="00803BE9">
      <w:pPr>
        <w:spacing w:after="0" w:line="360" w:lineRule="auto"/>
        <w:rPr>
          <w:rFonts w:ascii="Arial" w:eastAsia="Courier New" w:hAnsi="Arial" w:cs="Arial"/>
          <w:color w:val="000000"/>
          <w:sz w:val="28"/>
          <w:szCs w:val="28"/>
        </w:rPr>
      </w:pPr>
      <w:r w:rsidRPr="00F562D0">
        <w:rPr>
          <w:rStyle w:val="DefaultFontStyle"/>
          <w:rFonts w:ascii="Arial" w:hAnsi="Arial" w:cs="Arial"/>
          <w:sz w:val="28"/>
          <w:szCs w:val="28"/>
        </w:rPr>
        <w:t>Dorota Wawrzyniuk, tel. 7235559</w:t>
      </w:r>
      <w:bookmarkStart w:id="0" w:name="_GoBack"/>
      <w:bookmarkEnd w:id="0"/>
      <w:r w:rsidRPr="00F562D0">
        <w:rPr>
          <w:rStyle w:val="DefaultFontStyle"/>
          <w:rFonts w:ascii="Arial" w:hAnsi="Arial" w:cs="Arial"/>
          <w:sz w:val="28"/>
          <w:szCs w:val="28"/>
        </w:rPr>
        <w:t>38</w:t>
      </w:r>
    </w:p>
    <w:sectPr w:rsidR="00D22686" w:rsidRPr="00803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121CFE0A"/>
    <w:name w:val="WW8Num4"/>
    <w:lvl w:ilvl="0">
      <w:start w:val="1"/>
      <w:numFmt w:val="decimal"/>
      <w:lvlText w:val="%1."/>
      <w:lvlJc w:val="left"/>
      <w:pPr>
        <w:tabs>
          <w:tab w:val="num" w:pos="577"/>
        </w:tabs>
        <w:ind w:left="577" w:hanging="435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7E103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3013774"/>
    <w:multiLevelType w:val="hybridMultilevel"/>
    <w:tmpl w:val="2A183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6287A"/>
    <w:multiLevelType w:val="hybridMultilevel"/>
    <w:tmpl w:val="036CA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36483"/>
    <w:multiLevelType w:val="hybridMultilevel"/>
    <w:tmpl w:val="03869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A3FD8"/>
    <w:multiLevelType w:val="hybridMultilevel"/>
    <w:tmpl w:val="1534C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33E0B"/>
    <w:multiLevelType w:val="hybridMultilevel"/>
    <w:tmpl w:val="D50A8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D35AC"/>
    <w:multiLevelType w:val="hybridMultilevel"/>
    <w:tmpl w:val="8BB65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674D3"/>
    <w:multiLevelType w:val="hybridMultilevel"/>
    <w:tmpl w:val="80305A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D12F8"/>
    <w:multiLevelType w:val="hybridMultilevel"/>
    <w:tmpl w:val="2A183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625"/>
    <w:multiLevelType w:val="hybridMultilevel"/>
    <w:tmpl w:val="AC2A37A6"/>
    <w:lvl w:ilvl="0" w:tplc="3342B070">
      <w:start w:val="1"/>
      <w:numFmt w:val="upperRoman"/>
      <w:pStyle w:val="Nagwek2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7797C"/>
    <w:multiLevelType w:val="hybridMultilevel"/>
    <w:tmpl w:val="F044F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71A76"/>
    <w:multiLevelType w:val="multilevel"/>
    <w:tmpl w:val="0415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3" w15:restartNumberingAfterBreak="0">
    <w:nsid w:val="66E0727F"/>
    <w:multiLevelType w:val="hybridMultilevel"/>
    <w:tmpl w:val="6F408452"/>
    <w:lvl w:ilvl="0" w:tplc="AFAC109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2"/>
  </w:num>
  <w:num w:numId="7">
    <w:abstractNumId w:val="13"/>
  </w:num>
  <w:num w:numId="8">
    <w:abstractNumId w:val="13"/>
  </w:num>
  <w:num w:numId="9">
    <w:abstractNumId w:val="13"/>
    <w:lvlOverride w:ilvl="0">
      <w:startOverride w:val="4"/>
    </w:lvlOverride>
  </w:num>
  <w:num w:numId="10">
    <w:abstractNumId w:val="9"/>
  </w:num>
  <w:num w:numId="11">
    <w:abstractNumId w:val="2"/>
  </w:num>
  <w:num w:numId="12">
    <w:abstractNumId w:val="5"/>
  </w:num>
  <w:num w:numId="13">
    <w:abstractNumId w:val="11"/>
  </w:num>
  <w:num w:numId="14">
    <w:abstractNumId w:val="1"/>
  </w:num>
  <w:num w:numId="15">
    <w:abstractNumId w:val="10"/>
  </w:num>
  <w:num w:numId="16">
    <w:abstractNumId w:val="3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86"/>
    <w:rsid w:val="000772A3"/>
    <w:rsid w:val="001327A0"/>
    <w:rsid w:val="002839D0"/>
    <w:rsid w:val="003B55B7"/>
    <w:rsid w:val="003F08FD"/>
    <w:rsid w:val="004232A7"/>
    <w:rsid w:val="004B628A"/>
    <w:rsid w:val="005C1EC4"/>
    <w:rsid w:val="005D254B"/>
    <w:rsid w:val="007030DF"/>
    <w:rsid w:val="00803BE9"/>
    <w:rsid w:val="0089440B"/>
    <w:rsid w:val="00A27F17"/>
    <w:rsid w:val="00A3141B"/>
    <w:rsid w:val="00B04CFB"/>
    <w:rsid w:val="00D22686"/>
    <w:rsid w:val="00D6070F"/>
    <w:rsid w:val="00E1628D"/>
    <w:rsid w:val="00F5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2E8C"/>
  <w15:chartTrackingRefBased/>
  <w15:docId w15:val="{DC2F074D-ACB6-47F8-9F64-FCD1E2A9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2686"/>
    <w:pPr>
      <w:spacing w:after="200" w:line="276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4232A7"/>
    <w:pPr>
      <w:keepNext/>
      <w:numPr>
        <w:numId w:val="7"/>
      </w:numPr>
      <w:autoSpaceDE w:val="0"/>
      <w:autoSpaceDN w:val="0"/>
      <w:adjustRightInd w:val="0"/>
      <w:spacing w:after="0" w:line="360" w:lineRule="auto"/>
      <w:outlineLvl w:val="0"/>
    </w:pPr>
    <w:rPr>
      <w:rFonts w:ascii="Arial" w:eastAsia="Times New Roman" w:hAnsi="Arial" w:cs="Arial"/>
      <w:b/>
      <w:bCs/>
      <w:color w:val="4472C4" w:themeColor="accent1"/>
      <w:sz w:val="36"/>
      <w:szCs w:val="28"/>
      <w:lang w:eastAsia="pl-PL"/>
    </w:rPr>
  </w:style>
  <w:style w:type="paragraph" w:styleId="Nagwek2">
    <w:name w:val="heading 2"/>
    <w:basedOn w:val="Nagwek1"/>
    <w:next w:val="Normalny"/>
    <w:link w:val="Nagwek2Znak"/>
    <w:autoRedefine/>
    <w:qFormat/>
    <w:rsid w:val="005D254B"/>
    <w:pPr>
      <w:numPr>
        <w:numId w:val="15"/>
      </w:numPr>
      <w:spacing w:before="240" w:after="100" w:afterAutospacing="1" w:line="240" w:lineRule="auto"/>
      <w:ind w:left="1077"/>
      <w:outlineLvl w:val="1"/>
    </w:pPr>
    <w:rPr>
      <w:bCs w:val="0"/>
      <w:color w:val="auto"/>
      <w:sz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B628A"/>
    <w:pPr>
      <w:keepNext/>
      <w:keepLines/>
      <w:spacing w:before="100" w:beforeAutospacing="1" w:after="100" w:afterAutospacing="1" w:line="360" w:lineRule="auto"/>
      <w:outlineLvl w:val="2"/>
    </w:pPr>
    <w:rPr>
      <w:rFonts w:eastAsia="Calibr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32A7"/>
    <w:rPr>
      <w:rFonts w:ascii="Arial" w:eastAsia="Times New Roman" w:hAnsi="Arial" w:cs="Arial"/>
      <w:b/>
      <w:bCs/>
      <w:color w:val="4472C4" w:themeColor="accent1"/>
      <w:sz w:val="36"/>
      <w:szCs w:val="2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40B"/>
    <w:pPr>
      <w:spacing w:before="240" w:after="60"/>
      <w:outlineLvl w:val="0"/>
    </w:pPr>
    <w:rPr>
      <w:rFonts w:eastAsiaTheme="majorEastAsia" w:cstheme="majorBidi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9440B"/>
    <w:rPr>
      <w:rFonts w:ascii="Arial" w:eastAsiaTheme="majorEastAsia" w:hAnsi="Arial" w:cstheme="majorBidi"/>
      <w:b/>
      <w:bCs/>
      <w:kern w:val="28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rsid w:val="005D254B"/>
    <w:rPr>
      <w:rFonts w:ascii="Arial" w:eastAsia="Times New Roman" w:hAnsi="Arial" w:cs="Arial"/>
      <w:b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B628A"/>
    <w:rPr>
      <w:rFonts w:ascii="Arial" w:eastAsia="Calibri" w:hAnsi="Arial" w:cstheme="majorBidi"/>
      <w:sz w:val="28"/>
      <w:szCs w:val="24"/>
    </w:rPr>
  </w:style>
  <w:style w:type="paragraph" w:styleId="Akapitzlist">
    <w:name w:val="List Paragraph"/>
    <w:basedOn w:val="Normalny"/>
    <w:uiPriority w:val="34"/>
    <w:qFormat/>
    <w:rsid w:val="00D22686"/>
    <w:pPr>
      <w:ind w:left="720"/>
      <w:contextualSpacing/>
    </w:pPr>
  </w:style>
  <w:style w:type="character" w:customStyle="1" w:styleId="DefaultFontStyle">
    <w:name w:val="DefaultFontStyle"/>
    <w:rsid w:val="00D22686"/>
    <w:rPr>
      <w:rFonts w:ascii="Courier New" w:eastAsia="Courier New" w:hAnsi="Courier New" w:cs="Courier New" w:hint="default"/>
      <w:color w:val="000000"/>
      <w:spacing w:val="0"/>
      <w:w w:val="100"/>
      <w:position w:val="0"/>
      <w:sz w:val="24"/>
      <w:szCs w:val="24"/>
      <w:vertAlign w:val="baseline"/>
    </w:rPr>
  </w:style>
  <w:style w:type="character" w:styleId="Hipercze">
    <w:name w:val="Hyperlink"/>
    <w:basedOn w:val="Domylnaczcionkaakapitu"/>
    <w:uiPriority w:val="99"/>
    <w:semiHidden/>
    <w:unhideWhenUsed/>
    <w:rsid w:val="00D22686"/>
    <w:rPr>
      <w:color w:val="0000FF"/>
      <w:u w:val="single"/>
    </w:rPr>
  </w:style>
  <w:style w:type="paragraph" w:styleId="Bezodstpw">
    <w:name w:val="No Spacing"/>
    <w:uiPriority w:val="1"/>
    <w:qFormat/>
    <w:rsid w:val="004232A7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101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p70_sekretariat</dc:creator>
  <cp:keywords/>
  <dc:description/>
  <cp:lastModifiedBy>p70_sekretariat</cp:lastModifiedBy>
  <cp:revision>7</cp:revision>
  <dcterms:created xsi:type="dcterms:W3CDTF">2025-12-09T13:36:00Z</dcterms:created>
  <dcterms:modified xsi:type="dcterms:W3CDTF">2025-12-10T11:01:00Z</dcterms:modified>
</cp:coreProperties>
</file>